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72" w:type="dxa"/>
        <w:tblLook w:val="04A0" w:firstRow="1" w:lastRow="0" w:firstColumn="1" w:lastColumn="0" w:noHBand="0" w:noVBand="1"/>
      </w:tblPr>
      <w:tblGrid>
        <w:gridCol w:w="2493"/>
        <w:gridCol w:w="2493"/>
        <w:gridCol w:w="2493"/>
        <w:gridCol w:w="2493"/>
      </w:tblGrid>
      <w:tr w:rsidR="00DD365C" w:rsidRPr="00DD365C" w:rsidTr="00DD365C">
        <w:trPr>
          <w:trHeight w:val="360"/>
        </w:trPr>
        <w:tc>
          <w:tcPr>
            <w:tcW w:w="2493" w:type="dxa"/>
            <w:tcBorders>
              <w:top w:val="nil"/>
              <w:left w:val="nil"/>
              <w:bottom w:val="nil"/>
              <w:right w:val="nil"/>
            </w:tcBorders>
            <w:shd w:val="clear" w:color="auto" w:fill="auto"/>
            <w:noWrap/>
            <w:vAlign w:val="center"/>
            <w:hideMark/>
          </w:tcPr>
          <w:p w:rsidR="00DD365C" w:rsidRPr="00DD365C" w:rsidRDefault="00DD365C" w:rsidP="00DD365C">
            <w:pPr>
              <w:spacing w:after="0" w:line="240" w:lineRule="auto"/>
              <w:rPr>
                <w:rFonts w:ascii="Calibri" w:eastAsia="Times New Roman" w:hAnsi="Calibri" w:cs="Calibri"/>
                <w:b/>
                <w:bCs/>
                <w:color w:val="000000"/>
                <w:kern w:val="0"/>
                <w:sz w:val="27"/>
                <w:szCs w:val="27"/>
                <w:lang w:eastAsia="lt-LT"/>
                <w14:ligatures w14:val="none"/>
              </w:rPr>
            </w:pPr>
            <w:r w:rsidRPr="00DD365C">
              <w:rPr>
                <w:rFonts w:ascii="Calibri" w:eastAsia="Times New Roman" w:hAnsi="Calibri" w:cs="Calibri"/>
                <w:b/>
                <w:bCs/>
                <w:color w:val="000000"/>
                <w:kern w:val="0"/>
                <w:sz w:val="27"/>
                <w:szCs w:val="27"/>
                <w:lang w:eastAsia="lt-LT"/>
                <w14:ligatures w14:val="none"/>
              </w:rPr>
              <w:t>Būtini</w:t>
            </w: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b/>
                <w:bCs/>
                <w:color w:val="000000"/>
                <w:kern w:val="0"/>
                <w:sz w:val="27"/>
                <w:szCs w:val="27"/>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9972" w:type="dxa"/>
            <w:gridSpan w:val="4"/>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Būtini slapukai reikalingi, kad svetainė veiktų ir kad galėtumėte naudotis jos bent minimaliomis funkcijomis: ją naršyti, sutikti ar nesutikti su slapukų naudojimu. Šie slapukai negali būti išjungti.</w:t>
            </w: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6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b/>
                <w:bCs/>
                <w:color w:val="000000"/>
                <w:kern w:val="0"/>
                <w:lang w:eastAsia="lt-LT"/>
                <w14:ligatures w14:val="none"/>
              </w:rPr>
            </w:pPr>
            <w:r w:rsidRPr="00DD365C">
              <w:rPr>
                <w:rFonts w:ascii="Calibri" w:eastAsia="Times New Roman" w:hAnsi="Calibri" w:cs="Calibri"/>
                <w:b/>
                <w:bCs/>
                <w:color w:val="000000"/>
                <w:kern w:val="0"/>
                <w:lang w:eastAsia="lt-LT"/>
                <w14:ligatures w14:val="none"/>
              </w:rPr>
              <w:t>Slapuko pavadinimas</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b/>
                <w:bCs/>
                <w:color w:val="000000"/>
                <w:kern w:val="0"/>
                <w:lang w:eastAsia="lt-LT"/>
                <w14:ligatures w14:val="none"/>
              </w:rPr>
            </w:pPr>
            <w:r w:rsidRPr="00DD365C">
              <w:rPr>
                <w:rFonts w:ascii="Calibri" w:eastAsia="Times New Roman" w:hAnsi="Calibri" w:cs="Calibri"/>
                <w:b/>
                <w:bCs/>
                <w:color w:val="000000"/>
                <w:kern w:val="0"/>
                <w:lang w:eastAsia="lt-LT"/>
                <w14:ligatures w14:val="none"/>
              </w:rPr>
              <w:t>Slapuko aprašymas</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b/>
                <w:bCs/>
                <w:color w:val="000000"/>
                <w:kern w:val="0"/>
                <w:lang w:eastAsia="lt-LT"/>
                <w14:ligatures w14:val="none"/>
              </w:rPr>
            </w:pPr>
            <w:r w:rsidRPr="00DD365C">
              <w:rPr>
                <w:rFonts w:ascii="Calibri" w:eastAsia="Times New Roman" w:hAnsi="Calibri" w:cs="Calibri"/>
                <w:b/>
                <w:bCs/>
                <w:color w:val="000000"/>
                <w:kern w:val="0"/>
                <w:lang w:eastAsia="lt-LT"/>
                <w14:ligatures w14:val="none"/>
              </w:rPr>
              <w:t>Slapuko galiojimo laikas</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b/>
                <w:bCs/>
                <w:color w:val="000000"/>
                <w:kern w:val="0"/>
                <w:lang w:eastAsia="lt-LT"/>
                <w14:ligatures w14:val="none"/>
              </w:rPr>
            </w:pPr>
            <w:r w:rsidRPr="00DD365C">
              <w:rPr>
                <w:rFonts w:ascii="Calibri" w:eastAsia="Times New Roman" w:hAnsi="Calibri" w:cs="Calibri"/>
                <w:b/>
                <w:bCs/>
                <w:color w:val="000000"/>
                <w:kern w:val="0"/>
                <w:lang w:eastAsia="lt-LT"/>
                <w14:ligatures w14:val="none"/>
              </w:rPr>
              <w:t>Slapukas nesaugomas, jeigu nesutinkate</w:t>
            </w:r>
          </w:p>
        </w:tc>
      </w:tr>
      <w:tr w:rsidR="00DD365C" w:rsidRPr="00DD365C" w:rsidTr="00DD365C">
        <w:trPr>
          <w:trHeight w:val="18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EW4SITE</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Sesijos ID slapukas, naudojamas puslapio funkcionalumui užtikrinti (pvz., grįžimas atgal į paskutinę sąrašo vietą)</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Iki sesijos pabaigos</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Netaikoma</w:t>
            </w:r>
          </w:p>
        </w:tc>
      </w:tr>
      <w:tr w:rsidR="00DD365C" w:rsidRPr="00DD365C" w:rsidTr="00DD365C">
        <w:trPr>
          <w:trHeight w:val="3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SITEXRF</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POST XSRF apsauga</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Iki sesijos pabaigos</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Netaikoma</w:t>
            </w:r>
          </w:p>
        </w:tc>
      </w:tr>
      <w:tr w:rsidR="00DD365C" w:rsidRPr="00DD365C" w:rsidTr="00DD365C">
        <w:trPr>
          <w:trHeight w:val="15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privacy_2</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Atsimena lankytojo cookie politikos funkcinės kategorijos pasirinkimą. Galimos vertės 0. 1</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180 dienų</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Netaikoma</w:t>
            </w:r>
          </w:p>
        </w:tc>
      </w:tr>
      <w:tr w:rsidR="00DD365C" w:rsidRPr="00DD365C" w:rsidTr="00DD365C">
        <w:trPr>
          <w:trHeight w:val="15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privacy_3</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Atsimena lankytojo cookie politikos funkcinės kategorijos pasirinkimą. Galimos vertės 0. 1</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180 dienų</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Netaikoma</w:t>
            </w:r>
          </w:p>
        </w:tc>
      </w:tr>
      <w:tr w:rsidR="00DD365C" w:rsidRPr="00DD365C" w:rsidTr="00DD365C">
        <w:trPr>
          <w:trHeight w:val="15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privacy_4</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Atsimena lankytojo cookie politikos funkcinės kategorijos pasirinkimą. Galimos vertės 0. 1</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180 dienų</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Netaikoma</w:t>
            </w:r>
          </w:p>
        </w:tc>
      </w:tr>
      <w:tr w:rsidR="00DD365C" w:rsidRPr="00DD365C" w:rsidTr="00DD365C">
        <w:trPr>
          <w:trHeight w:val="12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privacy_verify</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Atsimena, kad lankytojas peržiūrėjo/pasirinko cookie politiką. Galimos vertės 0. 1</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180 dienų</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Netaikoma</w:t>
            </w:r>
          </w:p>
        </w:tc>
      </w:tr>
      <w:tr w:rsidR="00DD365C" w:rsidRPr="00DD365C" w:rsidTr="00DD365C">
        <w:trPr>
          <w:trHeight w:val="9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right_menu_cookie</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Skirtas svetainės šoninio meniu veikimui užtikrinti</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visada</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Netaikoma</w:t>
            </w:r>
          </w:p>
        </w:tc>
      </w:tr>
      <w:tr w:rsidR="00DD365C" w:rsidRPr="00DD365C" w:rsidTr="00DD365C">
        <w:trPr>
          <w:trHeight w:val="12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NID</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Apsaugoti formas nuo kenkėjiško siuntimo. Naudojamas google reCaptcha</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 6 mėnesiai</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Netaikoma</w:t>
            </w: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60"/>
        </w:trPr>
        <w:tc>
          <w:tcPr>
            <w:tcW w:w="2493" w:type="dxa"/>
            <w:tcBorders>
              <w:top w:val="nil"/>
              <w:left w:val="nil"/>
              <w:bottom w:val="nil"/>
              <w:right w:val="nil"/>
            </w:tcBorders>
            <w:shd w:val="clear" w:color="auto" w:fill="auto"/>
            <w:noWrap/>
            <w:vAlign w:val="center"/>
            <w:hideMark/>
          </w:tcPr>
          <w:p w:rsidR="00DD365C" w:rsidRPr="00DD365C" w:rsidRDefault="00DD365C" w:rsidP="00DD365C">
            <w:pPr>
              <w:spacing w:after="0" w:line="240" w:lineRule="auto"/>
              <w:rPr>
                <w:rFonts w:ascii="Calibri" w:eastAsia="Times New Roman" w:hAnsi="Calibri" w:cs="Calibri"/>
                <w:b/>
                <w:bCs/>
                <w:color w:val="000000"/>
                <w:kern w:val="0"/>
                <w:sz w:val="27"/>
                <w:szCs w:val="27"/>
                <w:lang w:eastAsia="lt-LT"/>
                <w14:ligatures w14:val="none"/>
              </w:rPr>
            </w:pPr>
            <w:r w:rsidRPr="00DD365C">
              <w:rPr>
                <w:rFonts w:ascii="Calibri" w:eastAsia="Times New Roman" w:hAnsi="Calibri" w:cs="Calibri"/>
                <w:b/>
                <w:bCs/>
                <w:color w:val="000000"/>
                <w:kern w:val="0"/>
                <w:sz w:val="27"/>
                <w:szCs w:val="27"/>
                <w:lang w:eastAsia="lt-LT"/>
                <w14:ligatures w14:val="none"/>
              </w:rPr>
              <w:t>Funkciniai</w:t>
            </w: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b/>
                <w:bCs/>
                <w:color w:val="000000"/>
                <w:kern w:val="0"/>
                <w:sz w:val="27"/>
                <w:szCs w:val="27"/>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9972" w:type="dxa"/>
            <w:gridSpan w:val="4"/>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Šie slapukai leidžia svetainei įsiminti Jūsų pasirinkimus, nustatymus, nuo kurių priklauso, kaip ir ką matote svetainėje, pvz., kurią svetainės kalbinę versiją Jums rodyti ir pan. Jie taip pat suteikia galimybę Jums rodyti suasmenintą informaciją. Jei išjungsite šiuos slapukus, kai kurios svetainės funkcijos gali neveikti.</w:t>
            </w: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4986" w:type="dxa"/>
            <w:gridSpan w:val="2"/>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b/>
                <w:bCs/>
                <w:color w:val="000000"/>
                <w:kern w:val="0"/>
                <w:lang w:eastAsia="lt-LT"/>
                <w14:ligatures w14:val="none"/>
              </w:rPr>
            </w:pPr>
            <w:r w:rsidRPr="00DD365C">
              <w:rPr>
                <w:rFonts w:ascii="Calibri" w:eastAsia="Times New Roman" w:hAnsi="Calibri" w:cs="Calibri"/>
                <w:b/>
                <w:bCs/>
                <w:color w:val="000000"/>
                <w:kern w:val="0"/>
                <w:lang w:eastAsia="lt-LT"/>
                <w14:ligatures w14:val="none"/>
              </w:rPr>
              <w:t>Šiuo metu funkciniai slapukai yra nenaudojami.</w:t>
            </w: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b/>
                <w:bCs/>
                <w:color w:val="000000"/>
                <w:kern w:val="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60"/>
        </w:trPr>
        <w:tc>
          <w:tcPr>
            <w:tcW w:w="2493" w:type="dxa"/>
            <w:tcBorders>
              <w:top w:val="nil"/>
              <w:left w:val="nil"/>
              <w:bottom w:val="nil"/>
              <w:right w:val="nil"/>
            </w:tcBorders>
            <w:shd w:val="clear" w:color="auto" w:fill="auto"/>
            <w:noWrap/>
            <w:vAlign w:val="center"/>
            <w:hideMark/>
          </w:tcPr>
          <w:p w:rsidR="00DD365C" w:rsidRPr="00DD365C" w:rsidRDefault="00DD365C" w:rsidP="00DD365C">
            <w:pPr>
              <w:spacing w:after="0" w:line="240" w:lineRule="auto"/>
              <w:rPr>
                <w:rFonts w:ascii="Calibri" w:eastAsia="Times New Roman" w:hAnsi="Calibri" w:cs="Calibri"/>
                <w:b/>
                <w:bCs/>
                <w:color w:val="000000"/>
                <w:kern w:val="0"/>
                <w:sz w:val="27"/>
                <w:szCs w:val="27"/>
                <w:lang w:eastAsia="lt-LT"/>
                <w14:ligatures w14:val="none"/>
              </w:rPr>
            </w:pPr>
            <w:r w:rsidRPr="00DD365C">
              <w:rPr>
                <w:rFonts w:ascii="Calibri" w:eastAsia="Times New Roman" w:hAnsi="Calibri" w:cs="Calibri"/>
                <w:b/>
                <w:bCs/>
                <w:color w:val="000000"/>
                <w:kern w:val="0"/>
                <w:sz w:val="27"/>
                <w:szCs w:val="27"/>
                <w:lang w:eastAsia="lt-LT"/>
                <w14:ligatures w14:val="none"/>
              </w:rPr>
              <w:t>Statistiniai</w:t>
            </w: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b/>
                <w:bCs/>
                <w:color w:val="000000"/>
                <w:kern w:val="0"/>
                <w:sz w:val="27"/>
                <w:szCs w:val="27"/>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9972" w:type="dxa"/>
            <w:gridSpan w:val="4"/>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Šie slapukai naudojami analizuojant svetainės lankomumo statistiką. Jie leidžia skaičiuoti apsilankymus ir srauto šaltinius, kad galėtume išmatuoti svetainės efektyvumą ir ją tobulinti, siekdami ją padaryti kuo naudingesnę ir patogesnę lankytojams. Jie padeda mums sužinoti, kurie puslapiai yra labiausiai ar mažiausiai lankomi, sužinoti, kaip lankytojai vaikšto per svetainės puslapius. Visa informacija, kurią renka šie slapukai, yra anoniminė, nes saugomi tik visų lankytojų bendri rodikliai.</w:t>
            </w: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6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b/>
                <w:bCs/>
                <w:color w:val="000000"/>
                <w:kern w:val="0"/>
                <w:lang w:eastAsia="lt-LT"/>
                <w14:ligatures w14:val="none"/>
              </w:rPr>
            </w:pPr>
            <w:r w:rsidRPr="00DD365C">
              <w:rPr>
                <w:rFonts w:ascii="Calibri" w:eastAsia="Times New Roman" w:hAnsi="Calibri" w:cs="Calibri"/>
                <w:b/>
                <w:bCs/>
                <w:color w:val="000000"/>
                <w:kern w:val="0"/>
                <w:lang w:eastAsia="lt-LT"/>
                <w14:ligatures w14:val="none"/>
              </w:rPr>
              <w:t>Slapuko pavadinimas</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b/>
                <w:bCs/>
                <w:color w:val="000000"/>
                <w:kern w:val="0"/>
                <w:lang w:eastAsia="lt-LT"/>
                <w14:ligatures w14:val="none"/>
              </w:rPr>
            </w:pPr>
            <w:r w:rsidRPr="00DD365C">
              <w:rPr>
                <w:rFonts w:ascii="Calibri" w:eastAsia="Times New Roman" w:hAnsi="Calibri" w:cs="Calibri"/>
                <w:b/>
                <w:bCs/>
                <w:color w:val="000000"/>
                <w:kern w:val="0"/>
                <w:lang w:eastAsia="lt-LT"/>
                <w14:ligatures w14:val="none"/>
              </w:rPr>
              <w:t>Slapuko aprašymas</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b/>
                <w:bCs/>
                <w:color w:val="000000"/>
                <w:kern w:val="0"/>
                <w:lang w:eastAsia="lt-LT"/>
                <w14:ligatures w14:val="none"/>
              </w:rPr>
            </w:pPr>
            <w:r w:rsidRPr="00DD365C">
              <w:rPr>
                <w:rFonts w:ascii="Calibri" w:eastAsia="Times New Roman" w:hAnsi="Calibri" w:cs="Calibri"/>
                <w:b/>
                <w:bCs/>
                <w:color w:val="000000"/>
                <w:kern w:val="0"/>
                <w:lang w:eastAsia="lt-LT"/>
                <w14:ligatures w14:val="none"/>
              </w:rPr>
              <w:t>Slapuko galiojimo laikas</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b/>
                <w:bCs/>
                <w:color w:val="000000"/>
                <w:kern w:val="0"/>
                <w:lang w:eastAsia="lt-LT"/>
                <w14:ligatures w14:val="none"/>
              </w:rPr>
            </w:pPr>
            <w:r w:rsidRPr="00DD365C">
              <w:rPr>
                <w:rFonts w:ascii="Calibri" w:eastAsia="Times New Roman" w:hAnsi="Calibri" w:cs="Calibri"/>
                <w:b/>
                <w:bCs/>
                <w:color w:val="000000"/>
                <w:kern w:val="0"/>
                <w:lang w:eastAsia="lt-LT"/>
                <w14:ligatures w14:val="none"/>
              </w:rPr>
              <w:t>Slapukas nesaugomas, jeigu nesutinkate</w:t>
            </w:r>
          </w:p>
        </w:tc>
      </w:tr>
      <w:tr w:rsidR="00DD365C" w:rsidRPr="00DD365C" w:rsidTr="00DD365C">
        <w:trPr>
          <w:trHeight w:val="39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__utma</w:t>
            </w:r>
          </w:p>
        </w:tc>
        <w:tc>
          <w:tcPr>
            <w:tcW w:w="2493" w:type="dxa"/>
            <w:vMerge w:val="restart"/>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„Google Analytics" statistikos sistemos dalis, saugo informaciją apie lankytojo lankomas svetainės dalis, kiek kartų apsilankoma svetainėje, kokia apsilankymo trukmė, naršyklės informacija ir t.t.</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2 metai</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Taip</w:t>
            </w:r>
          </w:p>
        </w:tc>
      </w:tr>
      <w:tr w:rsidR="00DD365C" w:rsidRPr="00DD365C" w:rsidTr="00DD365C">
        <w:trPr>
          <w:trHeight w:val="3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__utmb</w:t>
            </w:r>
          </w:p>
        </w:tc>
        <w:tc>
          <w:tcPr>
            <w:tcW w:w="2493" w:type="dxa"/>
            <w:vMerge/>
            <w:tcBorders>
              <w:top w:val="nil"/>
              <w:left w:val="nil"/>
              <w:bottom w:val="nil"/>
              <w:right w:val="nil"/>
            </w:tcBorders>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30 min.</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Taip</w:t>
            </w:r>
          </w:p>
        </w:tc>
      </w:tr>
      <w:tr w:rsidR="00DD365C" w:rsidRPr="00DD365C" w:rsidTr="00DD365C">
        <w:trPr>
          <w:trHeight w:val="3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__utmz</w:t>
            </w:r>
          </w:p>
        </w:tc>
        <w:tc>
          <w:tcPr>
            <w:tcW w:w="2493" w:type="dxa"/>
            <w:vMerge/>
            <w:tcBorders>
              <w:top w:val="nil"/>
              <w:left w:val="nil"/>
              <w:bottom w:val="nil"/>
              <w:right w:val="nil"/>
            </w:tcBorders>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Pusė metų</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Taip</w:t>
            </w:r>
          </w:p>
        </w:tc>
      </w:tr>
      <w:tr w:rsidR="00DD365C" w:rsidRPr="00DD365C" w:rsidTr="00DD365C">
        <w:trPr>
          <w:trHeight w:val="6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__utmc</w:t>
            </w:r>
          </w:p>
        </w:tc>
        <w:tc>
          <w:tcPr>
            <w:tcW w:w="2493" w:type="dxa"/>
            <w:vMerge/>
            <w:tcBorders>
              <w:top w:val="nil"/>
              <w:left w:val="nil"/>
              <w:bottom w:val="nil"/>
              <w:right w:val="nil"/>
            </w:tcBorders>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Galioja, kol neišjungiama naršyklė</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Taip</w:t>
            </w:r>
          </w:p>
        </w:tc>
      </w:tr>
      <w:tr w:rsidR="00DD365C" w:rsidRPr="00DD365C" w:rsidTr="00DD365C">
        <w:trPr>
          <w:trHeight w:val="600"/>
        </w:trPr>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__utmt</w:t>
            </w:r>
          </w:p>
        </w:tc>
        <w:tc>
          <w:tcPr>
            <w:tcW w:w="2493" w:type="dxa"/>
            <w:vMerge/>
            <w:tcBorders>
              <w:top w:val="nil"/>
              <w:left w:val="nil"/>
              <w:bottom w:val="nil"/>
              <w:right w:val="nil"/>
            </w:tcBorders>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Galioja, kol neišjungiama naršyklė</w:t>
            </w:r>
          </w:p>
        </w:tc>
        <w:tc>
          <w:tcPr>
            <w:tcW w:w="2493" w:type="dxa"/>
            <w:tcBorders>
              <w:top w:val="nil"/>
              <w:left w:val="nil"/>
              <w:bottom w:val="nil"/>
              <w:right w:val="nil"/>
            </w:tcBorders>
            <w:shd w:val="clear" w:color="auto" w:fill="auto"/>
            <w:vAlign w:val="center"/>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Taip</w:t>
            </w: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60"/>
        </w:trPr>
        <w:tc>
          <w:tcPr>
            <w:tcW w:w="2493" w:type="dxa"/>
            <w:tcBorders>
              <w:top w:val="nil"/>
              <w:left w:val="nil"/>
              <w:bottom w:val="nil"/>
              <w:right w:val="nil"/>
            </w:tcBorders>
            <w:shd w:val="clear" w:color="auto" w:fill="auto"/>
            <w:noWrap/>
            <w:vAlign w:val="center"/>
            <w:hideMark/>
          </w:tcPr>
          <w:p w:rsidR="00DD365C" w:rsidRPr="00DD365C" w:rsidRDefault="00DD365C" w:rsidP="00DD365C">
            <w:pPr>
              <w:spacing w:after="0" w:line="240" w:lineRule="auto"/>
              <w:rPr>
                <w:rFonts w:ascii="Calibri" w:eastAsia="Times New Roman" w:hAnsi="Calibri" w:cs="Calibri"/>
                <w:b/>
                <w:bCs/>
                <w:color w:val="000000"/>
                <w:kern w:val="0"/>
                <w:sz w:val="27"/>
                <w:szCs w:val="27"/>
                <w:lang w:eastAsia="lt-LT"/>
                <w14:ligatures w14:val="none"/>
              </w:rPr>
            </w:pPr>
            <w:r w:rsidRPr="00DD365C">
              <w:rPr>
                <w:rFonts w:ascii="Calibri" w:eastAsia="Times New Roman" w:hAnsi="Calibri" w:cs="Calibri"/>
                <w:b/>
                <w:bCs/>
                <w:color w:val="000000"/>
                <w:kern w:val="0"/>
                <w:sz w:val="27"/>
                <w:szCs w:val="27"/>
                <w:lang w:eastAsia="lt-LT"/>
                <w14:ligatures w14:val="none"/>
              </w:rPr>
              <w:t>Reklaminiai</w:t>
            </w: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b/>
                <w:bCs/>
                <w:color w:val="000000"/>
                <w:kern w:val="0"/>
                <w:sz w:val="27"/>
                <w:szCs w:val="27"/>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9972" w:type="dxa"/>
            <w:gridSpan w:val="4"/>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r w:rsidRPr="00DD365C">
              <w:rPr>
                <w:rFonts w:ascii="Calibri" w:eastAsia="Times New Roman" w:hAnsi="Calibri" w:cs="Calibri"/>
                <w:color w:val="000000"/>
                <w:kern w:val="0"/>
                <w:lang w:eastAsia="lt-LT"/>
                <w14:ligatures w14:val="none"/>
              </w:rPr>
              <w:t>Šiuos slapukus nustato trečiosios šalys, pvz., YouTube.com. Jos stebi jūsų elgesį su jų tiekiamu turiniu, pvz. peržiūrint vaizdo įrašus. Jei išjungsite šiuos slapukus, svetainėje negalėsite žiūrėti jų teikiamo turinio, pvz., YouTube.com vaizdo įrašų. Slapukų teikėjas gali naudoti šiuos slapukus, kad sektų jūsų pomėgius ir pagal juos Jums parinktų panašų turinį kitose svetainėse.</w:t>
            </w: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color w:val="000000"/>
                <w:kern w:val="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4986" w:type="dxa"/>
            <w:gridSpan w:val="2"/>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b/>
                <w:bCs/>
                <w:color w:val="000000"/>
                <w:kern w:val="0"/>
                <w:lang w:eastAsia="lt-LT"/>
                <w14:ligatures w14:val="none"/>
              </w:rPr>
            </w:pPr>
            <w:r w:rsidRPr="00DD365C">
              <w:rPr>
                <w:rFonts w:ascii="Calibri" w:eastAsia="Times New Roman" w:hAnsi="Calibri" w:cs="Calibri"/>
                <w:b/>
                <w:bCs/>
                <w:color w:val="000000"/>
                <w:kern w:val="0"/>
                <w:lang w:eastAsia="lt-LT"/>
                <w14:ligatures w14:val="none"/>
              </w:rPr>
              <w:t>Šiuo metu reklaminiai slapukai yra nenaudojami.</w:t>
            </w: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Calibri" w:eastAsia="Times New Roman" w:hAnsi="Calibri" w:cs="Calibri"/>
                <w:b/>
                <w:bCs/>
                <w:color w:val="000000"/>
                <w:kern w:val="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r w:rsidR="00DD365C" w:rsidRPr="00DD365C" w:rsidTr="00DD365C">
        <w:trPr>
          <w:trHeight w:val="300"/>
        </w:trPr>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c>
          <w:tcPr>
            <w:tcW w:w="2493" w:type="dxa"/>
            <w:tcBorders>
              <w:top w:val="nil"/>
              <w:left w:val="nil"/>
              <w:bottom w:val="nil"/>
              <w:right w:val="nil"/>
            </w:tcBorders>
            <w:shd w:val="clear" w:color="auto" w:fill="auto"/>
            <w:noWrap/>
            <w:vAlign w:val="bottom"/>
            <w:hideMark/>
          </w:tcPr>
          <w:p w:rsidR="00DD365C" w:rsidRPr="00DD365C" w:rsidRDefault="00DD365C" w:rsidP="00DD365C">
            <w:pPr>
              <w:spacing w:after="0" w:line="240" w:lineRule="auto"/>
              <w:rPr>
                <w:rFonts w:ascii="Times New Roman" w:eastAsia="Times New Roman" w:hAnsi="Times New Roman" w:cs="Times New Roman"/>
                <w:kern w:val="0"/>
                <w:sz w:val="20"/>
                <w:szCs w:val="20"/>
                <w:lang w:eastAsia="lt-LT"/>
                <w14:ligatures w14:val="none"/>
              </w:rPr>
            </w:pPr>
          </w:p>
        </w:tc>
      </w:tr>
    </w:tbl>
    <w:p w:rsidR="00FA15F9" w:rsidRDefault="00FA15F9"/>
    <w:sectPr w:rsidR="00FA15F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65C"/>
    <w:rsid w:val="0077693F"/>
    <w:rsid w:val="00822660"/>
    <w:rsid w:val="00DD365C"/>
    <w:rsid w:val="00F16E47"/>
    <w:rsid w:val="00FA15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60C5E2-89D7-4763-973A-EC016D551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531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2098</Words>
  <Characters>1196</Characters>
  <Application>Microsoft Office Word</Application>
  <DocSecurity>0</DocSecurity>
  <Lines>9</Lines>
  <Paragraphs>6</Paragraphs>
  <ScaleCrop>false</ScaleCrop>
  <Company/>
  <LinksUpToDate>false</LinksUpToDate>
  <CharactersWithSpaces>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Aistė Jakubelskė</dc:creator>
  <cp:keywords/>
  <dc:description/>
  <cp:lastModifiedBy>Aistė Jakubelskė</cp:lastModifiedBy>
  <cp:revision>1</cp:revision>
  <dcterms:created xsi:type="dcterms:W3CDTF">2024-07-16T06:05:00Z</dcterms:created>
  <dcterms:modified xsi:type="dcterms:W3CDTF">2024-07-16T06:06:00Z</dcterms:modified>
</cp:coreProperties>
</file>